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C93" w:rsidRPr="008644C3" w:rsidRDefault="008B1C93" w:rsidP="008A63C5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8644C3">
        <w:rPr>
          <w:rFonts w:ascii="Times New Roman" w:eastAsia="標楷體" w:hAnsi="Times New Roman" w:cs="Times New Roman"/>
          <w:b/>
          <w:sz w:val="32"/>
        </w:rPr>
        <w:t>國立臺灣</w:t>
      </w:r>
      <w:r w:rsidR="00ED4CAC" w:rsidRPr="008644C3">
        <w:rPr>
          <w:rFonts w:ascii="Times New Roman" w:eastAsia="標楷體" w:hAnsi="Times New Roman" w:cs="Times New Roman"/>
          <w:b/>
          <w:sz w:val="32"/>
        </w:rPr>
        <w:t>大學</w:t>
      </w:r>
      <w:r w:rsidR="000C7477" w:rsidRPr="008644C3">
        <w:rPr>
          <w:rFonts w:ascii="Times New Roman" w:eastAsia="標楷體" w:hAnsi="Times New Roman" w:cs="Times New Roman" w:hint="eastAsia"/>
          <w:b/>
          <w:sz w:val="32"/>
        </w:rPr>
        <w:t>學</w:t>
      </w:r>
      <w:r w:rsidR="00680410" w:rsidRPr="008644C3">
        <w:rPr>
          <w:rFonts w:ascii="Times New Roman" w:eastAsia="標楷體" w:hAnsi="Times New Roman" w:cs="Times New Roman"/>
          <w:b/>
          <w:sz w:val="32"/>
        </w:rPr>
        <w:t>術</w:t>
      </w:r>
      <w:r w:rsidR="000026D1" w:rsidRPr="008644C3">
        <w:rPr>
          <w:rFonts w:ascii="Times New Roman" w:eastAsia="標楷體" w:hAnsi="Times New Roman" w:cs="Times New Roman" w:hint="eastAsia"/>
          <w:b/>
          <w:sz w:val="32"/>
        </w:rPr>
        <w:t>倫理</w:t>
      </w:r>
      <w:r w:rsidRPr="008644C3">
        <w:rPr>
          <w:rFonts w:ascii="Times New Roman" w:eastAsia="標楷體" w:hAnsi="Times New Roman" w:cs="Times New Roman"/>
          <w:b/>
          <w:sz w:val="32"/>
        </w:rPr>
        <w:t>教育課程</w:t>
      </w:r>
      <w:r w:rsidR="00811228" w:rsidRPr="008644C3">
        <w:rPr>
          <w:rFonts w:ascii="Times New Roman" w:eastAsia="標楷體" w:hAnsi="Times New Roman" w:cs="Times New Roman" w:hint="eastAsia"/>
          <w:b/>
          <w:sz w:val="32"/>
        </w:rPr>
        <w:t>規劃</w:t>
      </w:r>
      <w:r w:rsidRPr="008644C3">
        <w:rPr>
          <w:rFonts w:ascii="Times New Roman" w:eastAsia="標楷體" w:hAnsi="Times New Roman" w:cs="Times New Roman"/>
          <w:b/>
          <w:sz w:val="32"/>
        </w:rPr>
        <w:t>要點</w:t>
      </w:r>
    </w:p>
    <w:p w:rsidR="008644C3" w:rsidRPr="007A0B80" w:rsidRDefault="008644C3" w:rsidP="008A63C5">
      <w:pPr>
        <w:jc w:val="center"/>
        <w:rPr>
          <w:rFonts w:ascii="Times New Roman" w:eastAsia="標楷體" w:hAnsi="Times New Roman" w:cs="Times New Roman"/>
          <w:sz w:val="32"/>
        </w:rPr>
      </w:pPr>
    </w:p>
    <w:p w:rsidR="00393D09" w:rsidRPr="008644C3" w:rsidRDefault="008644C3" w:rsidP="008644C3">
      <w:pPr>
        <w:jc w:val="right"/>
        <w:rPr>
          <w:rFonts w:ascii="Times New Roman" w:eastAsia="BiauKai" w:hAnsi="Times New Roman"/>
          <w:sz w:val="20"/>
          <w:szCs w:val="20"/>
        </w:rPr>
      </w:pPr>
      <w:r>
        <w:rPr>
          <w:rFonts w:ascii="Times New Roman" w:eastAsia="標楷體" w:hAnsi="Times New Roman" w:hint="eastAsia"/>
          <w:sz w:val="20"/>
        </w:rPr>
        <w:t>經</w:t>
      </w:r>
      <w:r>
        <w:rPr>
          <w:rFonts w:ascii="Times New Roman" w:eastAsia="標楷體" w:hAnsi="Times New Roman"/>
          <w:sz w:val="20"/>
        </w:rPr>
        <w:t>106</w:t>
      </w:r>
      <w:r>
        <w:rPr>
          <w:rFonts w:ascii="Times New Roman" w:eastAsia="標楷體" w:hAnsi="Times New Roman" w:hint="eastAsia"/>
          <w:sz w:val="20"/>
        </w:rPr>
        <w:t>年</w:t>
      </w:r>
      <w:r>
        <w:rPr>
          <w:rFonts w:ascii="Times New Roman" w:eastAsia="標楷體" w:hAnsi="Times New Roman"/>
          <w:sz w:val="20"/>
        </w:rPr>
        <w:t>9</w:t>
      </w:r>
      <w:r>
        <w:rPr>
          <w:rFonts w:ascii="Times New Roman" w:eastAsia="標楷體" w:hAnsi="Times New Roman" w:hint="eastAsia"/>
          <w:sz w:val="20"/>
        </w:rPr>
        <w:t>月</w:t>
      </w:r>
      <w:r>
        <w:rPr>
          <w:rFonts w:ascii="Times New Roman" w:eastAsia="標楷體" w:hAnsi="Times New Roman"/>
          <w:sz w:val="20"/>
        </w:rPr>
        <w:t>5</w:t>
      </w:r>
      <w:r>
        <w:rPr>
          <w:rFonts w:ascii="Times New Roman" w:eastAsia="標楷體" w:hAnsi="Times New Roman" w:hint="eastAsia"/>
          <w:sz w:val="20"/>
        </w:rPr>
        <w:t>日本校第</w:t>
      </w:r>
      <w:r>
        <w:rPr>
          <w:rFonts w:ascii="Times New Roman" w:eastAsia="標楷體" w:hAnsi="Times New Roman"/>
          <w:sz w:val="20"/>
        </w:rPr>
        <w:t>2962</w:t>
      </w:r>
      <w:r w:rsidR="0037698F">
        <w:rPr>
          <w:rFonts w:ascii="Times New Roman" w:eastAsia="標楷體" w:hAnsi="Times New Roman" w:hint="eastAsia"/>
          <w:sz w:val="20"/>
        </w:rPr>
        <w:t>次行政會議</w:t>
      </w:r>
      <w:bookmarkStart w:id="0" w:name="_GoBack"/>
      <w:bookmarkEnd w:id="0"/>
      <w:r>
        <w:rPr>
          <w:rFonts w:ascii="Times New Roman" w:eastAsia="標楷體" w:hAnsi="Times New Roman" w:hint="eastAsia"/>
          <w:sz w:val="20"/>
        </w:rPr>
        <w:t>通過</w:t>
      </w:r>
    </w:p>
    <w:p w:rsidR="00EC1EC6" w:rsidRPr="00FE2ED8" w:rsidRDefault="00E34646" w:rsidP="00FE2ED8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Times New Roman" w:eastAsia="標楷體" w:hAnsi="Times New Roman" w:cs="Times New Roman"/>
          <w:kern w:val="0"/>
          <w:sz w:val="28"/>
          <w:szCs w:val="22"/>
        </w:rPr>
      </w:pPr>
      <w:r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本校為推動學術倫理教育，促進學術環境之健全與誠信，特訂定本要點。</w:t>
      </w:r>
    </w:p>
    <w:p w:rsidR="00FE2ED8" w:rsidRDefault="00EC1EC6" w:rsidP="00FE2ED8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標楷體" w:eastAsia="標楷體" w:hAnsi="標楷體" w:cs="Times New Roman"/>
          <w:sz w:val="28"/>
          <w:szCs w:val="28"/>
        </w:rPr>
      </w:pPr>
      <w:r w:rsidRPr="00FE2ED8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本要點適用於本校下列人員：</w:t>
      </w:r>
    </w:p>
    <w:p w:rsidR="00EC1EC6" w:rsidRPr="00FE2ED8" w:rsidRDefault="00EC1EC6" w:rsidP="00FE2ED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專任、專案教師與臨床教師。</w:t>
      </w:r>
    </w:p>
    <w:p w:rsidR="00376CA8" w:rsidRPr="00FE2ED8" w:rsidRDefault="00FE2ED8" w:rsidP="00FE2ED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 w:left="1134" w:hanging="654"/>
        <w:rPr>
          <w:rFonts w:ascii="標楷體" w:eastAsia="標楷體" w:hAnsi="標楷體" w:cs="Times New Roman"/>
          <w:sz w:val="28"/>
          <w:szCs w:val="28"/>
        </w:rPr>
      </w:pP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研究人員</w:t>
      </w:r>
      <w:r w:rsidRPr="00FE2ED8">
        <w:rPr>
          <w:rFonts w:ascii="標楷體" w:eastAsia="標楷體" w:hAnsi="標楷體" w:cs="Times New Roman"/>
          <w:color w:val="000000" w:themeColor="text1"/>
          <w:sz w:val="28"/>
          <w:szCs w:val="28"/>
        </w:rPr>
        <w:t>（含</w:t>
      </w: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計畫主持人、</w:t>
      </w:r>
      <w:r w:rsidRPr="00FE2ED8">
        <w:rPr>
          <w:rFonts w:ascii="標楷體" w:eastAsia="標楷體" w:hAnsi="標楷體" w:cs="Times New Roman"/>
          <w:color w:val="000000" w:themeColor="text1"/>
          <w:sz w:val="28"/>
          <w:szCs w:val="28"/>
        </w:rPr>
        <w:t>博士後研究員、研究助理、</w:t>
      </w: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參與執行計畫之碩士班、博士班與大學部學生</w:t>
      </w:r>
      <w:r w:rsidRPr="00FE2ED8">
        <w:rPr>
          <w:rFonts w:ascii="標楷體" w:eastAsia="標楷體" w:hAnsi="標楷體" w:cs="Times New Roman"/>
          <w:color w:val="000000" w:themeColor="text1"/>
          <w:sz w:val="28"/>
          <w:szCs w:val="28"/>
        </w:rPr>
        <w:t>）</w:t>
      </w: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200076" w:rsidRPr="003E5715" w:rsidRDefault="00FE2ED8" w:rsidP="003E571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 w:left="1134" w:hanging="654"/>
        <w:rPr>
          <w:rFonts w:ascii="標楷體" w:eastAsia="標楷體" w:hAnsi="標楷體" w:cs="Times New Roman"/>
          <w:sz w:val="28"/>
          <w:szCs w:val="28"/>
        </w:rPr>
      </w:pP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專業技術人員、研究人員與稀少性科技研究人員。</w:t>
      </w:r>
    </w:p>
    <w:p w:rsidR="006244AA" w:rsidRPr="00FE2ED8" w:rsidRDefault="00E12D8F" w:rsidP="00FE2ED8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Times New Roman" w:eastAsia="標楷體" w:hAnsi="Times New Roman" w:cs="Times New Roman"/>
          <w:kern w:val="0"/>
          <w:sz w:val="28"/>
          <w:szCs w:val="22"/>
        </w:rPr>
      </w:pPr>
      <w:r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相關</w:t>
      </w:r>
      <w:r w:rsidRPr="00FE2ED8">
        <w:rPr>
          <w:rFonts w:ascii="Times New Roman" w:eastAsia="標楷體" w:hAnsi="Times New Roman" w:cs="Times New Roman"/>
          <w:kern w:val="0"/>
          <w:sz w:val="28"/>
          <w:szCs w:val="22"/>
        </w:rPr>
        <w:t>學術倫理</w:t>
      </w:r>
      <w:r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課程訓練內容及時數，</w:t>
      </w:r>
      <w:r w:rsidR="00C218C2">
        <w:rPr>
          <w:rFonts w:ascii="Times New Roman" w:eastAsia="標楷體" w:hAnsi="Times New Roman" w:cs="Times New Roman" w:hint="eastAsia"/>
          <w:kern w:val="0"/>
          <w:sz w:val="28"/>
          <w:szCs w:val="22"/>
        </w:rPr>
        <w:t>須</w:t>
      </w:r>
      <w:r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依各計畫經費補助單位之規定辦理。</w:t>
      </w:r>
    </w:p>
    <w:p w:rsidR="00845DC6" w:rsidRPr="00FE2ED8" w:rsidRDefault="00C6678C" w:rsidP="00FE2ED8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FE2ED8">
        <w:rPr>
          <w:rFonts w:ascii="Times New Roman" w:eastAsia="標楷體" w:hAnsi="Times New Roman" w:cs="Times New Roman"/>
          <w:kern w:val="0"/>
          <w:sz w:val="28"/>
          <w:szCs w:val="22"/>
        </w:rPr>
        <w:t>修習學術倫理教育課程</w:t>
      </w:r>
      <w:r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可依下列方式辦理：</w:t>
      </w:r>
    </w:p>
    <w:p w:rsidR="00727AEA" w:rsidRPr="00FE2ED8" w:rsidRDefault="00C6678C" w:rsidP="00FE2ED8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  <w:sz w:val="28"/>
          <w:szCs w:val="28"/>
        </w:rPr>
      </w:pPr>
      <w:r w:rsidRPr="00FE2ED8">
        <w:rPr>
          <w:rFonts w:ascii="標楷體" w:eastAsia="標楷體" w:hAnsi="標楷體" w:hint="eastAsia"/>
          <w:sz w:val="28"/>
          <w:szCs w:val="28"/>
        </w:rPr>
        <w:t>本校各單位開授之學術倫理課程：</w:t>
      </w:r>
    </w:p>
    <w:p w:rsidR="00845DC6" w:rsidRDefault="00593970" w:rsidP="00CF2AEC">
      <w:pPr>
        <w:pStyle w:val="a3"/>
        <w:numPr>
          <w:ilvl w:val="0"/>
          <w:numId w:val="11"/>
        </w:numPr>
        <w:tabs>
          <w:tab w:val="left" w:pos="1418"/>
        </w:tabs>
        <w:spacing w:beforeLines="35" w:before="84" w:line="400" w:lineRule="atLeast"/>
        <w:ind w:leftChars="0"/>
        <w:rPr>
          <w:rFonts w:ascii="Times New Roman" w:eastAsia="標楷體" w:hAnsi="Times New Roman" w:cs="Times New Roman"/>
          <w:kern w:val="0"/>
          <w:sz w:val="28"/>
          <w:szCs w:val="22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研究誠信辦公室、</w:t>
      </w:r>
      <w:r w:rsidR="00C218C2">
        <w:rPr>
          <w:rFonts w:ascii="Times New Roman" w:eastAsia="標楷體" w:hAnsi="Times New Roman" w:cs="Times New Roman" w:hint="eastAsia"/>
          <w:sz w:val="28"/>
          <w:szCs w:val="28"/>
        </w:rPr>
        <w:t>研發處</w:t>
      </w:r>
      <w:r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C218C2">
        <w:rPr>
          <w:rFonts w:ascii="Times New Roman" w:eastAsia="標楷體" w:hAnsi="Times New Roman" w:cs="Times New Roman" w:hint="eastAsia"/>
          <w:sz w:val="28"/>
          <w:szCs w:val="28"/>
        </w:rPr>
        <w:t>教務處</w:t>
      </w:r>
      <w:r w:rsidR="00C218C2">
        <w:rPr>
          <w:rFonts w:ascii="Times New Roman" w:eastAsia="標楷體" w:hAnsi="Times New Roman" w:cs="Times New Roman" w:hint="eastAsia"/>
          <w:kern w:val="0"/>
          <w:sz w:val="28"/>
          <w:szCs w:val="22"/>
        </w:rPr>
        <w:t>等單位</w:t>
      </w:r>
      <w:r w:rsidR="00630F48">
        <w:rPr>
          <w:rFonts w:ascii="Times New Roman" w:eastAsia="標楷體" w:hAnsi="Times New Roman" w:cs="Times New Roman" w:hint="eastAsia"/>
          <w:kern w:val="0"/>
          <w:sz w:val="28"/>
          <w:szCs w:val="22"/>
        </w:rPr>
        <w:t>開設</w:t>
      </w:r>
      <w:r w:rsidR="00845DC6" w:rsidRPr="00FB33BB">
        <w:rPr>
          <w:rFonts w:ascii="Times New Roman" w:eastAsia="標楷體" w:hAnsi="Times New Roman" w:cs="Times New Roman"/>
          <w:kern w:val="0"/>
          <w:sz w:val="28"/>
          <w:szCs w:val="22"/>
        </w:rPr>
        <w:t>之學術倫理</w:t>
      </w:r>
      <w:r w:rsidR="003F3616">
        <w:rPr>
          <w:rFonts w:ascii="Times New Roman" w:eastAsia="標楷體" w:hAnsi="Times New Roman" w:cs="Times New Roman" w:hint="eastAsia"/>
          <w:kern w:val="0"/>
          <w:sz w:val="28"/>
          <w:szCs w:val="22"/>
        </w:rPr>
        <w:t>相關研習</w:t>
      </w:r>
      <w:r w:rsidR="00845DC6" w:rsidRPr="00FB33BB">
        <w:rPr>
          <w:rFonts w:ascii="Times New Roman" w:eastAsia="標楷體" w:hAnsi="Times New Roman" w:cs="Times New Roman"/>
          <w:kern w:val="0"/>
          <w:sz w:val="28"/>
          <w:szCs w:val="22"/>
        </w:rPr>
        <w:t>課程。</w:t>
      </w:r>
    </w:p>
    <w:p w:rsidR="00CF2AEC" w:rsidRPr="00FB33BB" w:rsidRDefault="00CF2AEC" w:rsidP="00CF2AEC">
      <w:pPr>
        <w:pStyle w:val="a3"/>
        <w:numPr>
          <w:ilvl w:val="0"/>
          <w:numId w:val="11"/>
        </w:numPr>
        <w:tabs>
          <w:tab w:val="left" w:pos="1418"/>
        </w:tabs>
        <w:spacing w:beforeLines="35" w:before="84" w:line="400" w:lineRule="atLeast"/>
        <w:ind w:leftChars="0"/>
        <w:rPr>
          <w:rFonts w:ascii="Times New Roman" w:eastAsia="標楷體" w:hAnsi="Times New Roman" w:cs="Times New Roman"/>
          <w:kern w:val="0"/>
          <w:sz w:val="28"/>
          <w:szCs w:val="22"/>
        </w:rPr>
      </w:pPr>
      <w:r w:rsidRPr="00FB33BB">
        <w:rPr>
          <w:rFonts w:ascii="Times New Roman" w:eastAsia="標楷體" w:hAnsi="Times New Roman" w:cs="Times New Roman"/>
          <w:kern w:val="0"/>
          <w:sz w:val="28"/>
          <w:szCs w:val="22"/>
        </w:rPr>
        <w:t>各系、所、學位學程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等教學單位</w:t>
      </w:r>
      <w:r w:rsidRPr="00FB33BB">
        <w:rPr>
          <w:rFonts w:ascii="Times New Roman" w:eastAsia="標楷體" w:hAnsi="Times New Roman" w:cs="Times New Roman"/>
          <w:kern w:val="0"/>
          <w:sz w:val="28"/>
          <w:szCs w:val="22"/>
        </w:rPr>
        <w:t>依其學術領域特性與需求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所</w:t>
      </w:r>
      <w:r w:rsidRPr="00FB33BB">
        <w:rPr>
          <w:rFonts w:ascii="Times New Roman" w:eastAsia="標楷體" w:hAnsi="Times New Roman" w:cs="Times New Roman"/>
          <w:kern w:val="0"/>
          <w:sz w:val="28"/>
          <w:szCs w:val="22"/>
        </w:rPr>
        <w:t>開設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之</w:t>
      </w:r>
      <w:r w:rsidRPr="00FB33BB">
        <w:rPr>
          <w:rFonts w:ascii="Times New Roman" w:eastAsia="標楷體" w:hAnsi="Times New Roman" w:cs="Times New Roman"/>
          <w:kern w:val="0"/>
          <w:sz w:val="28"/>
          <w:szCs w:val="22"/>
        </w:rPr>
        <w:t>學術倫理課程或舉辦研討會。</w:t>
      </w:r>
    </w:p>
    <w:p w:rsidR="00845DC6" w:rsidRPr="00FE2ED8" w:rsidRDefault="00845DC6" w:rsidP="006B01BB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E2ED8">
        <w:rPr>
          <w:rFonts w:ascii="標楷體" w:eastAsia="標楷體" w:hAnsi="標楷體" w:cs="Times New Roman"/>
          <w:color w:val="000000" w:themeColor="text1"/>
          <w:sz w:val="28"/>
          <w:szCs w:val="28"/>
        </w:rPr>
        <w:t>教育部「臺灣學術倫理教育資源中心」網站</w:t>
      </w: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線上課程</w:t>
      </w:r>
      <w:r w:rsidRPr="00FE2ED8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:rsidR="00845DC6" w:rsidRPr="00FE2ED8" w:rsidRDefault="00547E81" w:rsidP="006B01BB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國內外</w:t>
      </w:r>
      <w:r w:rsidR="00845DC6"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學術倫理研習課程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或研討會</w:t>
      </w:r>
      <w:r w:rsidR="00845DC6"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C3413C" w:rsidRPr="00E20CBF" w:rsidRDefault="00845DC6" w:rsidP="00813F26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napToGrid w:val="0"/>
        <w:spacing w:beforeLines="35" w:before="84" w:line="40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其他學術倫理</w:t>
      </w:r>
      <w:r w:rsidR="00547E8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相關</w:t>
      </w:r>
      <w:r w:rsidRPr="00FE2ED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課程。</w:t>
      </w:r>
    </w:p>
    <w:p w:rsidR="00C218C2" w:rsidRDefault="00547E81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Times New Roman" w:eastAsia="標楷體" w:hAnsi="Times New Roman" w:cs="Times New Roman"/>
          <w:kern w:val="0"/>
          <w:sz w:val="28"/>
          <w:szCs w:val="22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本校應</w:t>
      </w:r>
      <w:r w:rsidR="00021CE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鼓勵不同</w:t>
      </w:r>
      <w:r w:rsidR="00A05F1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學術</w:t>
      </w:r>
      <w:r w:rsidR="00021CE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領域研發學術倫理</w:t>
      </w:r>
      <w:r w:rsidR="00A05F1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相關</w:t>
      </w:r>
      <w:r w:rsidR="00021CE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課程</w:t>
      </w:r>
      <w:r w:rsidR="00103466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，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並</w:t>
      </w:r>
      <w:r w:rsidR="00AB42AE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培養種子教師、發展合適教材、編寫教學手冊與建立宣導網站</w:t>
      </w:r>
      <w:r w:rsidR="00AB42AE" w:rsidRPr="00FE2ED8">
        <w:rPr>
          <w:rFonts w:ascii="Times New Roman" w:eastAsia="標楷體" w:hAnsi="Times New Roman" w:cs="Times New Roman"/>
          <w:kern w:val="0"/>
          <w:sz w:val="28"/>
          <w:szCs w:val="22"/>
        </w:rPr>
        <w:t>。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惟</w:t>
      </w:r>
      <w:r w:rsidR="00813F26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各類研習課程須由</w:t>
      </w:r>
      <w:r w:rsidR="00825592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研究誠信</w:t>
      </w:r>
      <w:r w:rsidR="00813F26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辦公室認列</w:t>
      </w:r>
      <w:r w:rsidR="00AB42AE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，</w:t>
      </w:r>
      <w:r w:rsidR="00021CE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研習證明</w:t>
      </w: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則</w:t>
      </w:r>
      <w:r w:rsidR="00813F26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由各</w:t>
      </w:r>
      <w:r w:rsidR="00021CE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學術倫理課程</w:t>
      </w:r>
      <w:r w:rsidR="00813F26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主辦單位核發。</w:t>
      </w:r>
    </w:p>
    <w:p w:rsidR="003E5715" w:rsidRPr="00200076" w:rsidRDefault="003E5715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Times New Roman" w:eastAsia="標楷體" w:hAnsi="Times New Roman" w:cs="Times New Roman"/>
          <w:kern w:val="0"/>
          <w:sz w:val="28"/>
          <w:szCs w:val="22"/>
        </w:rPr>
      </w:pPr>
      <w:r w:rsidRPr="007512F1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本校學生修習學</w:t>
      </w:r>
      <w:r w:rsidRPr="007512F1">
        <w:rPr>
          <w:rFonts w:ascii="Times New Roman" w:eastAsia="標楷體" w:hAnsi="Times New Roman" w:cs="Times New Roman"/>
          <w:kern w:val="0"/>
          <w:sz w:val="28"/>
          <w:szCs w:val="28"/>
        </w:rPr>
        <w:t>術</w:t>
      </w:r>
      <w:r w:rsidRPr="007512F1">
        <w:rPr>
          <w:rFonts w:ascii="Times New Roman" w:eastAsia="標楷體" w:hAnsi="Times New Roman" w:cs="Times New Roman" w:hint="eastAsia"/>
          <w:kern w:val="0"/>
          <w:sz w:val="28"/>
          <w:szCs w:val="28"/>
        </w:rPr>
        <w:t>倫理</w:t>
      </w:r>
      <w:r w:rsidRPr="007512F1">
        <w:rPr>
          <w:rFonts w:ascii="Times New Roman" w:eastAsia="標楷體" w:hAnsi="Times New Roman" w:cs="Times New Roman"/>
          <w:kern w:val="0"/>
          <w:sz w:val="28"/>
          <w:szCs w:val="28"/>
        </w:rPr>
        <w:t>教育課程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之規定，</w:t>
      </w:r>
      <w:r w:rsidRPr="007512F1">
        <w:rPr>
          <w:rFonts w:ascii="Times New Roman" w:eastAsia="標楷體" w:hAnsi="Times New Roman" w:cs="Times New Roman" w:hint="eastAsia"/>
          <w:kern w:val="0"/>
          <w:sz w:val="28"/>
          <w:szCs w:val="28"/>
        </w:rPr>
        <w:t>另定之</w:t>
      </w:r>
      <w:r w:rsidRPr="007512F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8B1C93" w:rsidRPr="00FE2ED8" w:rsidRDefault="00641ADF" w:rsidP="00FE2ED8">
      <w:pPr>
        <w:numPr>
          <w:ilvl w:val="0"/>
          <w:numId w:val="6"/>
        </w:numPr>
        <w:autoSpaceDE w:val="0"/>
        <w:autoSpaceDN w:val="0"/>
        <w:adjustRightInd w:val="0"/>
        <w:snapToGrid w:val="0"/>
        <w:spacing w:beforeLines="35" w:before="84" w:line="400" w:lineRule="atLeast"/>
        <w:ind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2"/>
        </w:rPr>
        <w:t>本</w:t>
      </w:r>
      <w:r w:rsidR="00412A7D" w:rsidRPr="00FE2ED8">
        <w:rPr>
          <w:rFonts w:ascii="Times New Roman" w:eastAsia="標楷體" w:hAnsi="Times New Roman" w:cs="Times New Roman"/>
          <w:kern w:val="0"/>
          <w:sz w:val="28"/>
          <w:szCs w:val="22"/>
        </w:rPr>
        <w:t>要點經</w:t>
      </w:r>
      <w:r w:rsidR="009F5A0F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行政</w:t>
      </w:r>
      <w:r w:rsidR="00412A7D" w:rsidRPr="00FE2ED8">
        <w:rPr>
          <w:rFonts w:ascii="Times New Roman" w:eastAsia="標楷體" w:hAnsi="Times New Roman" w:cs="Times New Roman"/>
          <w:kern w:val="0"/>
          <w:sz w:val="28"/>
          <w:szCs w:val="22"/>
        </w:rPr>
        <w:t>會議通過</w:t>
      </w:r>
      <w:r w:rsidR="000A31DE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後，自發布</w:t>
      </w:r>
      <w:r w:rsidR="00045944" w:rsidRPr="00FE2ED8">
        <w:rPr>
          <w:rFonts w:ascii="Times New Roman" w:eastAsia="標楷體" w:hAnsi="Times New Roman" w:cs="Times New Roman" w:hint="eastAsia"/>
          <w:kern w:val="0"/>
          <w:sz w:val="28"/>
          <w:szCs w:val="22"/>
        </w:rPr>
        <w:t>日施行</w:t>
      </w:r>
      <w:r w:rsidR="00045944" w:rsidRPr="00FE2ED8">
        <w:rPr>
          <w:rFonts w:ascii="Times New Roman" w:eastAsia="標楷體" w:hAnsi="Times New Roman" w:cs="Times New Roman"/>
          <w:kern w:val="0"/>
          <w:sz w:val="28"/>
          <w:szCs w:val="22"/>
        </w:rPr>
        <w:t>。</w:t>
      </w:r>
    </w:p>
    <w:sectPr w:rsidR="008B1C93" w:rsidRPr="00FE2ED8" w:rsidSect="00933395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BCD" w:rsidRDefault="00E44BCD" w:rsidP="00E610BB">
      <w:r>
        <w:separator/>
      </w:r>
    </w:p>
  </w:endnote>
  <w:endnote w:type="continuationSeparator" w:id="0">
    <w:p w:rsidR="00E44BCD" w:rsidRDefault="00E44BCD" w:rsidP="00E6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BCD" w:rsidRDefault="00E44BCD" w:rsidP="00E610BB">
      <w:r>
        <w:separator/>
      </w:r>
    </w:p>
  </w:footnote>
  <w:footnote w:type="continuationSeparator" w:id="0">
    <w:p w:rsidR="00E44BCD" w:rsidRDefault="00E44BCD" w:rsidP="00E61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4178"/>
    <w:multiLevelType w:val="hybridMultilevel"/>
    <w:tmpl w:val="E3888CA2"/>
    <w:lvl w:ilvl="0" w:tplc="F622054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C077CD2"/>
    <w:multiLevelType w:val="hybridMultilevel"/>
    <w:tmpl w:val="A6602918"/>
    <w:lvl w:ilvl="0" w:tplc="76120164">
      <w:start w:val="2"/>
      <w:numFmt w:val="japaneseCounting"/>
      <w:lvlText w:val="第%1條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7E5B8C"/>
    <w:multiLevelType w:val="hybridMultilevel"/>
    <w:tmpl w:val="EF88CA30"/>
    <w:lvl w:ilvl="0" w:tplc="5E2E7FE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9BB2AB5"/>
    <w:multiLevelType w:val="hybridMultilevel"/>
    <w:tmpl w:val="4B6489AE"/>
    <w:lvl w:ilvl="0" w:tplc="9E3CD6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8C1D2D"/>
    <w:multiLevelType w:val="hybridMultilevel"/>
    <w:tmpl w:val="AFE67FEE"/>
    <w:lvl w:ilvl="0" w:tplc="28909564">
      <w:start w:val="1"/>
      <w:numFmt w:val="ideographLegalTradition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493E72"/>
    <w:multiLevelType w:val="hybridMultilevel"/>
    <w:tmpl w:val="6D001F94"/>
    <w:lvl w:ilvl="0" w:tplc="DA1E3258">
      <w:start w:val="1"/>
      <w:numFmt w:val="japaneseCounting"/>
      <w:lvlText w:val="（%1）"/>
      <w:lvlJc w:val="left"/>
      <w:pPr>
        <w:ind w:left="168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F6328F3"/>
    <w:multiLevelType w:val="hybridMultilevel"/>
    <w:tmpl w:val="A07ADC16"/>
    <w:lvl w:ilvl="0" w:tplc="08ECBCA2">
      <w:start w:val="1"/>
      <w:numFmt w:val="japaneseCounting"/>
      <w:lvlText w:val="第%1條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3F3CF3"/>
    <w:multiLevelType w:val="hybridMultilevel"/>
    <w:tmpl w:val="FE9EBF9E"/>
    <w:lvl w:ilvl="0" w:tplc="9E3CD6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3D2689"/>
    <w:multiLevelType w:val="hybridMultilevel"/>
    <w:tmpl w:val="82C43424"/>
    <w:lvl w:ilvl="0" w:tplc="9E3CD6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D05FBF"/>
    <w:multiLevelType w:val="hybridMultilevel"/>
    <w:tmpl w:val="90C2E54E"/>
    <w:lvl w:ilvl="0" w:tplc="26CCD6A2">
      <w:start w:val="1"/>
      <w:numFmt w:val="japaneseCounting"/>
      <w:lvlText w:val="（%1）"/>
      <w:lvlJc w:val="left"/>
      <w:pPr>
        <w:ind w:left="179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3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398" w:hanging="480"/>
      </w:pPr>
    </w:lvl>
  </w:abstractNum>
  <w:abstractNum w:abstractNumId="10" w15:restartNumberingAfterBreak="0">
    <w:nsid w:val="75464943"/>
    <w:multiLevelType w:val="hybridMultilevel"/>
    <w:tmpl w:val="30662A8E"/>
    <w:lvl w:ilvl="0" w:tplc="F482D41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92A08F8"/>
    <w:multiLevelType w:val="hybridMultilevel"/>
    <w:tmpl w:val="69AC5036"/>
    <w:lvl w:ilvl="0" w:tplc="F7E6F470">
      <w:start w:val="2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93"/>
    <w:rsid w:val="00000BE9"/>
    <w:rsid w:val="000026D1"/>
    <w:rsid w:val="00021CE4"/>
    <w:rsid w:val="000242EB"/>
    <w:rsid w:val="00033405"/>
    <w:rsid w:val="00045944"/>
    <w:rsid w:val="00074685"/>
    <w:rsid w:val="00080AB6"/>
    <w:rsid w:val="000A31DE"/>
    <w:rsid w:val="000C1609"/>
    <w:rsid w:val="000C7477"/>
    <w:rsid w:val="000F2A51"/>
    <w:rsid w:val="00103466"/>
    <w:rsid w:val="001454E1"/>
    <w:rsid w:val="00176F85"/>
    <w:rsid w:val="00181936"/>
    <w:rsid w:val="00183F9F"/>
    <w:rsid w:val="00200076"/>
    <w:rsid w:val="00212E43"/>
    <w:rsid w:val="00280FCB"/>
    <w:rsid w:val="002872EC"/>
    <w:rsid w:val="00293B7A"/>
    <w:rsid w:val="002A3096"/>
    <w:rsid w:val="002A35D2"/>
    <w:rsid w:val="002B6AEB"/>
    <w:rsid w:val="002D3195"/>
    <w:rsid w:val="003371CD"/>
    <w:rsid w:val="003460DF"/>
    <w:rsid w:val="00371186"/>
    <w:rsid w:val="0037698F"/>
    <w:rsid w:val="00376CA8"/>
    <w:rsid w:val="003806BD"/>
    <w:rsid w:val="003856C1"/>
    <w:rsid w:val="00393D09"/>
    <w:rsid w:val="003C55FE"/>
    <w:rsid w:val="003E5715"/>
    <w:rsid w:val="003F3616"/>
    <w:rsid w:val="003F77CD"/>
    <w:rsid w:val="00412A7D"/>
    <w:rsid w:val="00443FAB"/>
    <w:rsid w:val="00465D17"/>
    <w:rsid w:val="00494035"/>
    <w:rsid w:val="004B5485"/>
    <w:rsid w:val="004E69EA"/>
    <w:rsid w:val="004F273A"/>
    <w:rsid w:val="00521101"/>
    <w:rsid w:val="00547E81"/>
    <w:rsid w:val="00583305"/>
    <w:rsid w:val="005851BC"/>
    <w:rsid w:val="00593970"/>
    <w:rsid w:val="005E44C8"/>
    <w:rsid w:val="0060356A"/>
    <w:rsid w:val="00620A21"/>
    <w:rsid w:val="006244AA"/>
    <w:rsid w:val="00630F48"/>
    <w:rsid w:val="00641ADF"/>
    <w:rsid w:val="00680410"/>
    <w:rsid w:val="006B01BB"/>
    <w:rsid w:val="006C4282"/>
    <w:rsid w:val="006D11C1"/>
    <w:rsid w:val="00722E69"/>
    <w:rsid w:val="00727AEA"/>
    <w:rsid w:val="007474E6"/>
    <w:rsid w:val="00770695"/>
    <w:rsid w:val="0077533B"/>
    <w:rsid w:val="007A0B80"/>
    <w:rsid w:val="007E22F5"/>
    <w:rsid w:val="00811228"/>
    <w:rsid w:val="00813F26"/>
    <w:rsid w:val="00822165"/>
    <w:rsid w:val="00825592"/>
    <w:rsid w:val="00826E50"/>
    <w:rsid w:val="00835E3D"/>
    <w:rsid w:val="00845DC6"/>
    <w:rsid w:val="00860B0B"/>
    <w:rsid w:val="008644C3"/>
    <w:rsid w:val="00870077"/>
    <w:rsid w:val="0088171D"/>
    <w:rsid w:val="008A63C5"/>
    <w:rsid w:val="008B1C93"/>
    <w:rsid w:val="008D04BF"/>
    <w:rsid w:val="008D5855"/>
    <w:rsid w:val="008F27DD"/>
    <w:rsid w:val="00911406"/>
    <w:rsid w:val="00933395"/>
    <w:rsid w:val="00940A19"/>
    <w:rsid w:val="009722C3"/>
    <w:rsid w:val="00977810"/>
    <w:rsid w:val="009F330D"/>
    <w:rsid w:val="009F5A0F"/>
    <w:rsid w:val="00A05F14"/>
    <w:rsid w:val="00A22076"/>
    <w:rsid w:val="00A417FA"/>
    <w:rsid w:val="00A866BE"/>
    <w:rsid w:val="00AB42AE"/>
    <w:rsid w:val="00B14C68"/>
    <w:rsid w:val="00B22BB1"/>
    <w:rsid w:val="00B321E6"/>
    <w:rsid w:val="00B35478"/>
    <w:rsid w:val="00C218C2"/>
    <w:rsid w:val="00C3413C"/>
    <w:rsid w:val="00C37BAA"/>
    <w:rsid w:val="00C41A1F"/>
    <w:rsid w:val="00C6678C"/>
    <w:rsid w:val="00C70931"/>
    <w:rsid w:val="00CC7763"/>
    <w:rsid w:val="00CD2074"/>
    <w:rsid w:val="00CF2AEC"/>
    <w:rsid w:val="00D51B6E"/>
    <w:rsid w:val="00D61EB9"/>
    <w:rsid w:val="00D81B6E"/>
    <w:rsid w:val="00DA125B"/>
    <w:rsid w:val="00DA5D5B"/>
    <w:rsid w:val="00DB1FCD"/>
    <w:rsid w:val="00DE5B7F"/>
    <w:rsid w:val="00E02946"/>
    <w:rsid w:val="00E059B2"/>
    <w:rsid w:val="00E12D8F"/>
    <w:rsid w:val="00E20CBF"/>
    <w:rsid w:val="00E2659B"/>
    <w:rsid w:val="00E31933"/>
    <w:rsid w:val="00E34646"/>
    <w:rsid w:val="00E44BCD"/>
    <w:rsid w:val="00E46B5F"/>
    <w:rsid w:val="00E542FA"/>
    <w:rsid w:val="00E610BB"/>
    <w:rsid w:val="00E91956"/>
    <w:rsid w:val="00E93590"/>
    <w:rsid w:val="00EC1EC6"/>
    <w:rsid w:val="00ED4CAC"/>
    <w:rsid w:val="00EE5CB5"/>
    <w:rsid w:val="00EE66E9"/>
    <w:rsid w:val="00F30586"/>
    <w:rsid w:val="00F5361D"/>
    <w:rsid w:val="00F54DBE"/>
    <w:rsid w:val="00F716D6"/>
    <w:rsid w:val="00FB33BB"/>
    <w:rsid w:val="00FB5AD1"/>
    <w:rsid w:val="00FD4559"/>
    <w:rsid w:val="00F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D8B1C0F-3EB7-4C84-AF6B-ED0C35FA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5D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11228"/>
    <w:rPr>
      <w:rFonts w:ascii="Heiti TC Light" w:eastAsia="Heiti TC Light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11228"/>
    <w:rPr>
      <w:rFonts w:ascii="Heiti TC Light" w:eastAsia="Heiti TC Light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122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11228"/>
  </w:style>
  <w:style w:type="character" w:customStyle="1" w:styleId="a8">
    <w:name w:val="註解文字 字元"/>
    <w:basedOn w:val="a0"/>
    <w:link w:val="a7"/>
    <w:uiPriority w:val="99"/>
    <w:semiHidden/>
    <w:rsid w:val="00811228"/>
  </w:style>
  <w:style w:type="paragraph" w:styleId="a9">
    <w:name w:val="annotation subject"/>
    <w:basedOn w:val="a7"/>
    <w:next w:val="a7"/>
    <w:link w:val="aa"/>
    <w:uiPriority w:val="99"/>
    <w:semiHidden/>
    <w:unhideWhenUsed/>
    <w:rsid w:val="00811228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811228"/>
    <w:rPr>
      <w:b/>
      <w:bCs/>
    </w:rPr>
  </w:style>
  <w:style w:type="paragraph" w:styleId="ab">
    <w:name w:val="header"/>
    <w:basedOn w:val="a"/>
    <w:link w:val="ac"/>
    <w:uiPriority w:val="99"/>
    <w:unhideWhenUsed/>
    <w:rsid w:val="00E61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610B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61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610BB"/>
    <w:rPr>
      <w:sz w:val="20"/>
      <w:szCs w:val="20"/>
    </w:rPr>
  </w:style>
  <w:style w:type="paragraph" w:styleId="af">
    <w:name w:val="Revision"/>
    <w:hidden/>
    <w:uiPriority w:val="99"/>
    <w:semiHidden/>
    <w:rsid w:val="00033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 Regina</dc:creator>
  <cp:lastModifiedBy>user</cp:lastModifiedBy>
  <cp:revision>21</cp:revision>
  <cp:lastPrinted>2017-09-13T01:57:00Z</cp:lastPrinted>
  <dcterms:created xsi:type="dcterms:W3CDTF">2017-08-23T05:56:00Z</dcterms:created>
  <dcterms:modified xsi:type="dcterms:W3CDTF">2017-09-19T00:31:00Z</dcterms:modified>
</cp:coreProperties>
</file>